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D" w:rsidRDefault="00231F02" w:rsidP="0056684D">
      <w:pPr>
        <w:pStyle w:val="a3"/>
        <w:rPr>
          <w:b w:val="0"/>
        </w:rPr>
      </w:pPr>
      <w:r>
        <w:rPr>
          <w:b w:val="0"/>
        </w:rPr>
        <w:t>РЕШЕНИ</w:t>
      </w:r>
      <w:r w:rsidR="00321A13">
        <w:rPr>
          <w:b w:val="0"/>
        </w:rPr>
        <w:t>Е</w:t>
      </w:r>
      <w:r w:rsidR="0056684D">
        <w:rPr>
          <w:b w:val="0"/>
        </w:rPr>
        <w:t xml:space="preserve"> 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Собрания депутатов </w:t>
      </w:r>
      <w:r w:rsidR="00B61302" w:rsidRPr="00B61302">
        <w:rPr>
          <w:sz w:val="28"/>
        </w:rPr>
        <w:t>г</w:t>
      </w:r>
      <w:r w:rsidR="00B61302">
        <w:rPr>
          <w:sz w:val="28"/>
        </w:rPr>
        <w:t>ородского поселения Красногорский</w:t>
      </w:r>
    </w:p>
    <w:p w:rsidR="009C0673" w:rsidRDefault="0056684D" w:rsidP="0056684D">
      <w:pPr>
        <w:jc w:val="center"/>
        <w:rPr>
          <w:sz w:val="28"/>
        </w:rPr>
      </w:pPr>
      <w:r>
        <w:rPr>
          <w:sz w:val="28"/>
        </w:rPr>
        <w:t xml:space="preserve"> </w:t>
      </w:r>
      <w:r w:rsidR="00B61302">
        <w:rPr>
          <w:sz w:val="28"/>
        </w:rPr>
        <w:t xml:space="preserve">Звениговского муниципального района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667B57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4-ы</w:t>
      </w:r>
      <w:r w:rsidR="0060126F">
        <w:rPr>
          <w:sz w:val="28"/>
          <w:szCs w:val="28"/>
        </w:rPr>
        <w:t xml:space="preserve">й                                                                 </w:t>
      </w:r>
      <w:r w:rsidR="000A237F">
        <w:rPr>
          <w:sz w:val="28"/>
          <w:szCs w:val="28"/>
        </w:rPr>
        <w:t xml:space="preserve">  </w:t>
      </w:r>
      <w:r w:rsidR="0060126F">
        <w:rPr>
          <w:sz w:val="28"/>
          <w:szCs w:val="28"/>
        </w:rPr>
        <w:t xml:space="preserve"> </w:t>
      </w:r>
      <w:proofErr w:type="spellStart"/>
      <w:r w:rsidR="0060126F">
        <w:rPr>
          <w:sz w:val="28"/>
          <w:szCs w:val="28"/>
        </w:rPr>
        <w:t>пгт</w:t>
      </w:r>
      <w:proofErr w:type="spellEnd"/>
      <w:r w:rsidR="0060126F">
        <w:rPr>
          <w:sz w:val="28"/>
          <w:szCs w:val="28"/>
        </w:rPr>
        <w:t>. Красногорский</w:t>
      </w:r>
    </w:p>
    <w:p w:rsidR="0060126F" w:rsidRDefault="0060126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FF7B84">
        <w:rPr>
          <w:sz w:val="28"/>
          <w:szCs w:val="28"/>
        </w:rPr>
        <w:t xml:space="preserve"> </w:t>
      </w:r>
      <w:r w:rsidR="000A237F">
        <w:rPr>
          <w:sz w:val="28"/>
          <w:szCs w:val="28"/>
        </w:rPr>
        <w:t>58</w:t>
      </w:r>
      <w:r>
        <w:rPr>
          <w:sz w:val="28"/>
          <w:szCs w:val="28"/>
        </w:rPr>
        <w:t>-ая                                                               «</w:t>
      </w:r>
      <w:r w:rsidR="008D62EA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8D62EA">
        <w:rPr>
          <w:sz w:val="28"/>
          <w:szCs w:val="28"/>
        </w:rPr>
        <w:t>февраля 2024</w:t>
      </w:r>
      <w:r w:rsidR="00FF7B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A237F">
        <w:rPr>
          <w:sz w:val="28"/>
          <w:szCs w:val="28"/>
        </w:rPr>
        <w:t>ода</w:t>
      </w:r>
    </w:p>
    <w:p w:rsidR="0060126F" w:rsidRDefault="0060126F" w:rsidP="0056684D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0A237F">
        <w:rPr>
          <w:sz w:val="28"/>
          <w:szCs w:val="28"/>
        </w:rPr>
        <w:t>229</w:t>
      </w:r>
    </w:p>
    <w:p w:rsidR="0060126F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684D" w:rsidRPr="006418F3" w:rsidRDefault="00FD6B5D" w:rsidP="0056684D">
      <w:pPr>
        <w:tabs>
          <w:tab w:val="left" w:pos="4500"/>
        </w:tabs>
        <w:jc w:val="both"/>
        <w:rPr>
          <w:b/>
          <w:sz w:val="28"/>
          <w:szCs w:val="28"/>
        </w:rPr>
      </w:pPr>
      <w:r w:rsidRPr="006418F3">
        <w:rPr>
          <w:b/>
          <w:sz w:val="28"/>
          <w:szCs w:val="28"/>
        </w:rPr>
        <w:t xml:space="preserve">           </w:t>
      </w:r>
      <w:r w:rsidR="007B11D2" w:rsidRPr="006418F3">
        <w:rPr>
          <w:b/>
          <w:sz w:val="28"/>
          <w:szCs w:val="28"/>
        </w:rPr>
        <w:t>О внесении</w:t>
      </w:r>
      <w:r w:rsidR="0056684D" w:rsidRPr="006418F3">
        <w:rPr>
          <w:b/>
          <w:sz w:val="28"/>
          <w:szCs w:val="28"/>
        </w:rPr>
        <w:t xml:space="preserve"> изменений в Решение Собрания депутатов муниципального образования «Городско</w:t>
      </w:r>
      <w:r w:rsidR="006A1206" w:rsidRPr="006418F3">
        <w:rPr>
          <w:b/>
          <w:sz w:val="28"/>
          <w:szCs w:val="28"/>
        </w:rPr>
        <w:t xml:space="preserve">е поселение Красногорский» от </w:t>
      </w:r>
      <w:r w:rsidR="00FF7B84" w:rsidRPr="006418F3">
        <w:rPr>
          <w:b/>
          <w:sz w:val="28"/>
          <w:szCs w:val="28"/>
        </w:rPr>
        <w:t>21</w:t>
      </w:r>
      <w:r w:rsidR="006A1206" w:rsidRPr="006418F3">
        <w:rPr>
          <w:b/>
          <w:sz w:val="28"/>
          <w:szCs w:val="28"/>
        </w:rPr>
        <w:t>.1</w:t>
      </w:r>
      <w:r w:rsidR="00FF7B84" w:rsidRPr="006418F3">
        <w:rPr>
          <w:b/>
          <w:sz w:val="28"/>
          <w:szCs w:val="28"/>
        </w:rPr>
        <w:t>2</w:t>
      </w:r>
      <w:r w:rsidR="006A1206" w:rsidRPr="006418F3">
        <w:rPr>
          <w:b/>
          <w:sz w:val="28"/>
          <w:szCs w:val="28"/>
        </w:rPr>
        <w:t>.201</w:t>
      </w:r>
      <w:r w:rsidR="00FF7B84" w:rsidRPr="006418F3">
        <w:rPr>
          <w:b/>
          <w:sz w:val="28"/>
          <w:szCs w:val="28"/>
        </w:rPr>
        <w:t>5</w:t>
      </w:r>
      <w:r w:rsidR="006A1206" w:rsidRPr="006418F3">
        <w:rPr>
          <w:b/>
          <w:sz w:val="28"/>
          <w:szCs w:val="28"/>
        </w:rPr>
        <w:t xml:space="preserve"> года №</w:t>
      </w:r>
      <w:r w:rsidR="00FF7B84" w:rsidRPr="006418F3">
        <w:rPr>
          <w:b/>
          <w:sz w:val="28"/>
          <w:szCs w:val="28"/>
        </w:rPr>
        <w:t>103</w:t>
      </w:r>
      <w:r w:rsidR="0056684D" w:rsidRPr="006418F3">
        <w:rPr>
          <w:b/>
          <w:sz w:val="28"/>
          <w:szCs w:val="28"/>
        </w:rPr>
        <w:t xml:space="preserve"> «Об утверждении </w:t>
      </w:r>
      <w:r w:rsidR="006A1206" w:rsidRPr="006418F3">
        <w:rPr>
          <w:b/>
          <w:sz w:val="28"/>
          <w:szCs w:val="28"/>
        </w:rPr>
        <w:t>П</w:t>
      </w:r>
      <w:r w:rsidR="00FF7B84" w:rsidRPr="006418F3">
        <w:rPr>
          <w:b/>
          <w:sz w:val="28"/>
          <w:szCs w:val="28"/>
        </w:rPr>
        <w:t>орядка определения размера арендной платы за земельные участки, находящиеся в собственности</w:t>
      </w:r>
      <w:r w:rsidR="0056684D" w:rsidRPr="006418F3">
        <w:rPr>
          <w:b/>
          <w:sz w:val="28"/>
          <w:szCs w:val="28"/>
        </w:rPr>
        <w:t xml:space="preserve"> </w:t>
      </w:r>
      <w:r w:rsidR="00A323F3" w:rsidRPr="006418F3">
        <w:rPr>
          <w:b/>
          <w:sz w:val="28"/>
          <w:szCs w:val="28"/>
        </w:rPr>
        <w:t>городского поселения Красногорский</w:t>
      </w:r>
      <w:r w:rsidR="00FF7B84" w:rsidRPr="006418F3">
        <w:rPr>
          <w:b/>
          <w:sz w:val="28"/>
          <w:szCs w:val="28"/>
        </w:rPr>
        <w:t>, и предоставление в аренду без проведения торгов</w:t>
      </w:r>
      <w:r w:rsidR="00A323F3" w:rsidRPr="006418F3">
        <w:rPr>
          <w:b/>
          <w:sz w:val="28"/>
          <w:szCs w:val="28"/>
        </w:rPr>
        <w:t xml:space="preserve">, утвержденного решением Собрания депутатов от 22.12.2015 г. (с </w:t>
      </w:r>
      <w:proofErr w:type="spellStart"/>
      <w:r w:rsidR="00A323F3" w:rsidRPr="006418F3">
        <w:rPr>
          <w:b/>
          <w:sz w:val="28"/>
          <w:szCs w:val="28"/>
        </w:rPr>
        <w:t>изм</w:t>
      </w:r>
      <w:proofErr w:type="spellEnd"/>
      <w:r w:rsidR="00A323F3" w:rsidRPr="006418F3">
        <w:rPr>
          <w:b/>
          <w:sz w:val="28"/>
          <w:szCs w:val="28"/>
        </w:rPr>
        <w:t>. и доп.)</w:t>
      </w:r>
      <w:r w:rsidR="006A1206" w:rsidRPr="006418F3">
        <w:rPr>
          <w:b/>
          <w:sz w:val="28"/>
          <w:szCs w:val="28"/>
        </w:rPr>
        <w:t>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Pr="00CF41A6" w:rsidRDefault="0056684D" w:rsidP="0056684D">
      <w:pPr>
        <w:jc w:val="both"/>
        <w:rPr>
          <w:sz w:val="28"/>
          <w:szCs w:val="28"/>
        </w:rPr>
      </w:pPr>
      <w:r w:rsidRPr="00CF41A6">
        <w:rPr>
          <w:sz w:val="28"/>
          <w:szCs w:val="28"/>
        </w:rPr>
        <w:t xml:space="preserve">   </w:t>
      </w:r>
      <w:r w:rsidR="00667B57" w:rsidRPr="00CF41A6">
        <w:rPr>
          <w:sz w:val="28"/>
          <w:szCs w:val="28"/>
        </w:rPr>
        <w:t xml:space="preserve">      </w:t>
      </w:r>
      <w:r w:rsidR="00B9491B" w:rsidRPr="00CF41A6">
        <w:rPr>
          <w:sz w:val="28"/>
          <w:szCs w:val="28"/>
        </w:rPr>
        <w:t>В соответствии со статьей 39.7 Земельного кодекса Российской Федерации, Постановлением Правительства РФ от 16.07.2009 № 582 «Об основных принципах определения арендной</w:t>
      </w:r>
      <w:bookmarkStart w:id="0" w:name="_GoBack"/>
      <w:bookmarkEnd w:id="0"/>
      <w:r w:rsidR="00B9491B" w:rsidRPr="00CF41A6">
        <w:rPr>
          <w:sz w:val="28"/>
          <w:szCs w:val="28"/>
        </w:rPr>
        <w:t xml:space="preserve"> платы при аренде земельных </w:t>
      </w:r>
      <w:proofErr w:type="gramStart"/>
      <w:r w:rsidR="00B9491B" w:rsidRPr="00CF41A6">
        <w:rPr>
          <w:sz w:val="28"/>
          <w:szCs w:val="28"/>
        </w:rPr>
        <w:t>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Республики Марий Эл от 07.07.2015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</w:t>
      </w:r>
      <w:proofErr w:type="gramEnd"/>
      <w:r w:rsidR="00B9491B" w:rsidRPr="00CF41A6">
        <w:rPr>
          <w:sz w:val="28"/>
          <w:szCs w:val="28"/>
        </w:rPr>
        <w:t xml:space="preserve"> </w:t>
      </w:r>
      <w:proofErr w:type="gramStart"/>
      <w:r w:rsidR="00B9491B" w:rsidRPr="00CF41A6">
        <w:rPr>
          <w:sz w:val="28"/>
          <w:szCs w:val="28"/>
        </w:rPr>
        <w:t xml:space="preserve">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</w:t>
      </w:r>
      <w:smartTag w:uri="urn:schemas-microsoft-com:office:smarttags" w:element="metricconverter">
        <w:smartTagPr>
          <w:attr w:name="ProductID" w:val="2015 г"/>
        </w:smartTagPr>
        <w:r w:rsidR="00B9491B" w:rsidRPr="00CF41A6">
          <w:rPr>
            <w:sz w:val="28"/>
            <w:szCs w:val="28"/>
          </w:rPr>
          <w:t>2015 г</w:t>
        </w:r>
      </w:smartTag>
      <w:r w:rsidR="00B9491B" w:rsidRPr="00CF41A6">
        <w:rPr>
          <w:sz w:val="28"/>
          <w:szCs w:val="28"/>
        </w:rPr>
        <w:t>. N 361 и о признании утратившими силу некоторых решений Правительства Республики Марий Эл»,</w:t>
      </w:r>
      <w:r w:rsidR="008D62EA" w:rsidRPr="00CF41A6">
        <w:rPr>
          <w:sz w:val="28"/>
          <w:szCs w:val="28"/>
        </w:rPr>
        <w:t xml:space="preserve"> Постановлением Правительства Республики Марий Эл от 17.11.2023 № 579</w:t>
      </w:r>
      <w:r w:rsidR="00BC6843" w:rsidRPr="00CF41A6">
        <w:rPr>
          <w:sz w:val="28"/>
          <w:szCs w:val="28"/>
        </w:rPr>
        <w:t xml:space="preserve"> «О внесении изменения в постановление Правительства Республики Марий Эл от 7 июля 2015 г. №372</w:t>
      </w:r>
      <w:proofErr w:type="gramEnd"/>
      <w:r w:rsidR="00BC6843" w:rsidRPr="00CF41A6">
        <w:rPr>
          <w:sz w:val="28"/>
          <w:szCs w:val="28"/>
        </w:rPr>
        <w:t>»,</w:t>
      </w:r>
      <w:r w:rsidR="00B9491B" w:rsidRPr="00CF41A6">
        <w:rPr>
          <w:sz w:val="28"/>
          <w:szCs w:val="28"/>
        </w:rPr>
        <w:t xml:space="preserve"> Протесто</w:t>
      </w:r>
      <w:r w:rsidR="00BC6843" w:rsidRPr="00CF41A6">
        <w:rPr>
          <w:sz w:val="28"/>
          <w:szCs w:val="28"/>
        </w:rPr>
        <w:t xml:space="preserve">м </w:t>
      </w:r>
      <w:proofErr w:type="spellStart"/>
      <w:r w:rsidR="00BC6843" w:rsidRPr="00CF41A6">
        <w:rPr>
          <w:sz w:val="28"/>
          <w:szCs w:val="28"/>
        </w:rPr>
        <w:t>Звениговской</w:t>
      </w:r>
      <w:proofErr w:type="spellEnd"/>
      <w:r w:rsidR="00BC6843" w:rsidRPr="00CF41A6">
        <w:rPr>
          <w:sz w:val="28"/>
          <w:szCs w:val="28"/>
        </w:rPr>
        <w:t xml:space="preserve"> прокуратуры от 22.01.2024</w:t>
      </w:r>
      <w:r w:rsidR="00B9491B" w:rsidRPr="00CF41A6">
        <w:rPr>
          <w:sz w:val="28"/>
          <w:szCs w:val="28"/>
        </w:rPr>
        <w:t xml:space="preserve"> г. № </w:t>
      </w:r>
      <w:r w:rsidR="00BC6843" w:rsidRPr="00CF41A6">
        <w:rPr>
          <w:sz w:val="28"/>
          <w:szCs w:val="28"/>
        </w:rPr>
        <w:t>02-03-2024 АБ №008982</w:t>
      </w:r>
      <w:r w:rsidR="00B9491B" w:rsidRPr="00CF41A6">
        <w:rPr>
          <w:sz w:val="28"/>
          <w:szCs w:val="28"/>
        </w:rPr>
        <w:t>*, Уставом Городского поселения Красногорский, Собрание депутатов городского поселения Красногорский</w:t>
      </w:r>
      <w:r w:rsidRPr="00CF41A6">
        <w:rPr>
          <w:sz w:val="28"/>
          <w:szCs w:val="28"/>
        </w:rPr>
        <w:t xml:space="preserve">  </w:t>
      </w:r>
    </w:p>
    <w:p w:rsidR="0056684D" w:rsidRPr="00CF41A6" w:rsidRDefault="0056684D" w:rsidP="0056684D">
      <w:pPr>
        <w:rPr>
          <w:sz w:val="28"/>
          <w:szCs w:val="28"/>
        </w:rPr>
      </w:pPr>
      <w:r w:rsidRPr="00CF41A6">
        <w:rPr>
          <w:sz w:val="28"/>
          <w:szCs w:val="28"/>
        </w:rPr>
        <w:t xml:space="preserve">                                         </w:t>
      </w:r>
    </w:p>
    <w:p w:rsidR="006A1206" w:rsidRPr="00CF41A6" w:rsidRDefault="0056684D" w:rsidP="006A1206">
      <w:pPr>
        <w:jc w:val="center"/>
        <w:rPr>
          <w:b/>
          <w:sz w:val="28"/>
          <w:szCs w:val="28"/>
        </w:rPr>
      </w:pPr>
      <w:r w:rsidRPr="00CF41A6">
        <w:rPr>
          <w:b/>
          <w:sz w:val="28"/>
          <w:szCs w:val="28"/>
        </w:rPr>
        <w:t>РЕШИЛО:</w:t>
      </w:r>
    </w:p>
    <w:p w:rsidR="006A1206" w:rsidRPr="00CF41A6" w:rsidRDefault="006A1206" w:rsidP="006A1206">
      <w:pPr>
        <w:jc w:val="center"/>
        <w:rPr>
          <w:b/>
          <w:sz w:val="28"/>
          <w:szCs w:val="28"/>
        </w:rPr>
      </w:pPr>
    </w:p>
    <w:p w:rsidR="0056684D" w:rsidRPr="00CF41A6" w:rsidRDefault="006A1206" w:rsidP="006A1206">
      <w:pPr>
        <w:jc w:val="both"/>
        <w:rPr>
          <w:sz w:val="28"/>
          <w:szCs w:val="28"/>
        </w:rPr>
      </w:pPr>
      <w:r w:rsidRPr="00CF41A6">
        <w:rPr>
          <w:sz w:val="28"/>
          <w:szCs w:val="28"/>
        </w:rPr>
        <w:t xml:space="preserve">1.  </w:t>
      </w:r>
      <w:r w:rsidR="0056684D" w:rsidRPr="00CF41A6">
        <w:rPr>
          <w:sz w:val="28"/>
          <w:szCs w:val="28"/>
        </w:rPr>
        <w:t>Внести в Решение Собрания депутатов муниципального образования «Городск</w:t>
      </w:r>
      <w:r w:rsidRPr="00CF41A6">
        <w:rPr>
          <w:sz w:val="28"/>
          <w:szCs w:val="28"/>
        </w:rPr>
        <w:t xml:space="preserve">ое поселение Красногорский» </w:t>
      </w:r>
      <w:r w:rsidR="00FF7B84" w:rsidRPr="00CF41A6">
        <w:rPr>
          <w:sz w:val="28"/>
          <w:szCs w:val="28"/>
        </w:rPr>
        <w:t>от 21.12.2015 года №103 «</w:t>
      </w:r>
      <w:r w:rsidR="00B9491B" w:rsidRPr="00CF41A6">
        <w:rPr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городского поселения Красногорский, и предоставление в аренду без проведения торгов</w:t>
      </w:r>
      <w:r w:rsidR="00FF7B84" w:rsidRPr="00CF41A6">
        <w:rPr>
          <w:sz w:val="28"/>
          <w:szCs w:val="28"/>
        </w:rPr>
        <w:t>»</w:t>
      </w:r>
      <w:r w:rsidR="0056684D" w:rsidRPr="00CF41A6">
        <w:rPr>
          <w:sz w:val="28"/>
          <w:szCs w:val="28"/>
        </w:rPr>
        <w:t xml:space="preserve"> следующие изменения:</w:t>
      </w:r>
    </w:p>
    <w:p w:rsidR="00C04CA4" w:rsidRPr="00CF41A6" w:rsidRDefault="00C04CA4" w:rsidP="006A1206">
      <w:pPr>
        <w:jc w:val="both"/>
        <w:rPr>
          <w:b/>
          <w:sz w:val="28"/>
          <w:szCs w:val="28"/>
        </w:rPr>
      </w:pPr>
    </w:p>
    <w:p w:rsidR="00B9491B" w:rsidRPr="00CF41A6" w:rsidRDefault="00BC6843" w:rsidP="00B9491B">
      <w:pPr>
        <w:ind w:firstLine="709"/>
        <w:jc w:val="both"/>
        <w:rPr>
          <w:sz w:val="28"/>
          <w:szCs w:val="28"/>
        </w:rPr>
      </w:pPr>
      <w:r w:rsidRPr="00CF41A6">
        <w:rPr>
          <w:sz w:val="28"/>
          <w:szCs w:val="28"/>
        </w:rPr>
        <w:lastRenderedPageBreak/>
        <w:t>- пункт 11</w:t>
      </w:r>
      <w:r w:rsidR="00B9491B" w:rsidRPr="00CF41A6">
        <w:rPr>
          <w:sz w:val="28"/>
          <w:szCs w:val="28"/>
        </w:rPr>
        <w:t>. Порядка изложить  в новой редакции:</w:t>
      </w:r>
    </w:p>
    <w:p w:rsidR="00BC6843" w:rsidRPr="00CF41A6" w:rsidRDefault="00BC6843" w:rsidP="0029125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F41A6">
        <w:rPr>
          <w:sz w:val="28"/>
          <w:szCs w:val="28"/>
        </w:rPr>
        <w:t>«11</w:t>
      </w:r>
      <w:r w:rsidR="00B9491B" w:rsidRPr="00CF41A6">
        <w:rPr>
          <w:sz w:val="28"/>
          <w:szCs w:val="28"/>
        </w:rPr>
        <w:t xml:space="preserve">. </w:t>
      </w:r>
      <w:proofErr w:type="gramStart"/>
      <w:r w:rsidRPr="00CF41A6">
        <w:rPr>
          <w:sz w:val="28"/>
          <w:szCs w:val="28"/>
        </w:rPr>
        <w:t>При заключении договора аренды земельного участка с юридическим лицом в соответствии с </w:t>
      </w:r>
      <w:hyperlink r:id="rId5" w:anchor="ABI0O2" w:history="1">
        <w:r w:rsidRPr="00CF41A6">
          <w:rPr>
            <w:rStyle w:val="a6"/>
            <w:color w:val="auto"/>
            <w:sz w:val="28"/>
            <w:szCs w:val="28"/>
          </w:rPr>
          <w:t>подпунктом 3 пункта 2 статьи 39.6 Земельного кодекса Российской Федерации</w:t>
        </w:r>
      </w:hyperlink>
      <w:r w:rsidRPr="00CF41A6">
        <w:rPr>
          <w:sz w:val="28"/>
          <w:szCs w:val="28"/>
        </w:rPr>
        <w:t> </w:t>
      </w:r>
      <w:r w:rsidR="0029125C" w:rsidRPr="00CF41A6">
        <w:rPr>
          <w:sz w:val="28"/>
          <w:szCs w:val="28"/>
        </w:rPr>
        <w:t xml:space="preserve"> </w:t>
      </w:r>
      <w:r w:rsidRPr="00CF41A6">
        <w:rPr>
          <w:sz w:val="28"/>
          <w:szCs w:val="28"/>
        </w:rPr>
        <w:t>размер арендной платы за земельный участок устанавливается в размере 0,01 пр</w:t>
      </w:r>
      <w:r w:rsidR="0029125C" w:rsidRPr="00CF41A6">
        <w:rPr>
          <w:sz w:val="28"/>
          <w:szCs w:val="28"/>
        </w:rPr>
        <w:t xml:space="preserve">оцента от кадастровой стоимости </w:t>
      </w:r>
      <w:r w:rsidRPr="00CF41A6">
        <w:rPr>
          <w:sz w:val="28"/>
          <w:szCs w:val="28"/>
        </w:rPr>
        <w:t>указанного земельного участка:</w:t>
      </w:r>
      <w:r w:rsidRPr="00CF41A6">
        <w:rPr>
          <w:sz w:val="28"/>
          <w:szCs w:val="28"/>
        </w:rPr>
        <w:br/>
      </w:r>
      <w:r w:rsidR="0029125C" w:rsidRPr="00CF41A6">
        <w:rPr>
          <w:sz w:val="28"/>
          <w:szCs w:val="28"/>
        </w:rPr>
        <w:t xml:space="preserve">       </w:t>
      </w:r>
      <w:r w:rsidRPr="00CF41A6">
        <w:rPr>
          <w:sz w:val="28"/>
          <w:szCs w:val="28"/>
        </w:rPr>
        <w:t>в случае размещения объектов социально-культурного и коммунально-бытового назначения на первые три года аренды;</w:t>
      </w:r>
      <w:proofErr w:type="gramEnd"/>
      <w:r w:rsidRPr="00CF41A6">
        <w:rPr>
          <w:sz w:val="28"/>
          <w:szCs w:val="28"/>
        </w:rPr>
        <w:br/>
      </w:r>
      <w:r w:rsidR="0029125C" w:rsidRPr="00CF41A6">
        <w:rPr>
          <w:sz w:val="28"/>
          <w:szCs w:val="28"/>
        </w:rPr>
        <w:t xml:space="preserve">       </w:t>
      </w:r>
      <w:proofErr w:type="gramStart"/>
      <w:r w:rsidRPr="00CF41A6">
        <w:rPr>
          <w:sz w:val="28"/>
          <w:szCs w:val="28"/>
        </w:rPr>
        <w:t>в случае реализации масштабных инвестиционных проектов на срок, равный расчетному сроку их окупаемости, указанному в инвестиционном проекте, предоставляемом в соответствии с постановлением Правительства Республики Марий Эл от 10 июля 2015 г. N 380 "Об утверждении Порядка проведения оценки соответствия объектов социально-культурного или коммунально-бытового назначения, масштабных инвестиционных проектов критериям, установленным</w:t>
      </w:r>
      <w:r w:rsidR="0029125C" w:rsidRPr="00CF41A6">
        <w:rPr>
          <w:sz w:val="28"/>
          <w:szCs w:val="28"/>
        </w:rPr>
        <w:t xml:space="preserve"> </w:t>
      </w:r>
      <w:r w:rsidRPr="00CF41A6">
        <w:rPr>
          <w:sz w:val="28"/>
          <w:szCs w:val="28"/>
        </w:rPr>
        <w:t> </w:t>
      </w:r>
      <w:hyperlink r:id="rId6" w:anchor="64U0IK" w:history="1">
        <w:r w:rsidRPr="00CF41A6">
          <w:rPr>
            <w:rStyle w:val="a6"/>
            <w:color w:val="auto"/>
            <w:sz w:val="28"/>
            <w:szCs w:val="28"/>
            <w:u w:val="none"/>
          </w:rPr>
          <w:t>Законом Республики Марий Эл "О регулировании земельных отношений в Республике Марий</w:t>
        </w:r>
        <w:proofErr w:type="gramEnd"/>
        <w:r w:rsidRPr="00CF41A6">
          <w:rPr>
            <w:rStyle w:val="a6"/>
            <w:color w:val="auto"/>
            <w:sz w:val="28"/>
            <w:szCs w:val="28"/>
            <w:u w:val="none"/>
          </w:rPr>
          <w:t xml:space="preserve"> Эл"</w:t>
        </w:r>
      </w:hyperlink>
      <w:r w:rsidRPr="00CF41A6">
        <w:rPr>
          <w:sz w:val="28"/>
          <w:szCs w:val="28"/>
        </w:rPr>
        <w:t>, но не более чем на 10 лет</w:t>
      </w:r>
      <w:proofErr w:type="gramStart"/>
      <w:r w:rsidRPr="00CF41A6">
        <w:rPr>
          <w:sz w:val="28"/>
          <w:szCs w:val="28"/>
        </w:rPr>
        <w:t>.»</w:t>
      </w:r>
      <w:proofErr w:type="gramEnd"/>
    </w:p>
    <w:p w:rsidR="00B9491B" w:rsidRPr="00CF41A6" w:rsidRDefault="00B9491B" w:rsidP="00B9491B">
      <w:pPr>
        <w:ind w:firstLine="709"/>
        <w:jc w:val="both"/>
        <w:rPr>
          <w:sz w:val="28"/>
          <w:szCs w:val="28"/>
        </w:rPr>
      </w:pPr>
    </w:p>
    <w:p w:rsidR="0056684D" w:rsidRPr="00CF41A6" w:rsidRDefault="0056684D" w:rsidP="006A1206">
      <w:pPr>
        <w:jc w:val="both"/>
        <w:rPr>
          <w:sz w:val="28"/>
          <w:szCs w:val="28"/>
        </w:rPr>
      </w:pPr>
      <w:r w:rsidRPr="00CF41A6">
        <w:rPr>
          <w:sz w:val="28"/>
          <w:szCs w:val="28"/>
        </w:rPr>
        <w:t xml:space="preserve">2. </w:t>
      </w:r>
      <w:r w:rsidR="00B9491B" w:rsidRPr="00CF41A6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56684D" w:rsidRPr="00CF41A6" w:rsidRDefault="0056684D" w:rsidP="006A1206">
      <w:pPr>
        <w:ind w:firstLine="567"/>
        <w:jc w:val="both"/>
        <w:rPr>
          <w:sz w:val="28"/>
          <w:szCs w:val="28"/>
        </w:rPr>
      </w:pPr>
    </w:p>
    <w:p w:rsidR="00031B7C" w:rsidRPr="00CF41A6" w:rsidRDefault="00031B7C" w:rsidP="0060126F">
      <w:pPr>
        <w:jc w:val="both"/>
        <w:rPr>
          <w:sz w:val="28"/>
          <w:szCs w:val="28"/>
        </w:rPr>
      </w:pPr>
    </w:p>
    <w:p w:rsidR="00031B7C" w:rsidRPr="00CF41A6" w:rsidRDefault="00031B7C" w:rsidP="006A1206">
      <w:pPr>
        <w:ind w:firstLine="567"/>
        <w:jc w:val="both"/>
        <w:rPr>
          <w:sz w:val="28"/>
          <w:szCs w:val="28"/>
        </w:rPr>
      </w:pPr>
    </w:p>
    <w:p w:rsidR="006418F3" w:rsidRPr="00CF41A6" w:rsidRDefault="006418F3" w:rsidP="006418F3">
      <w:pPr>
        <w:rPr>
          <w:sz w:val="28"/>
          <w:szCs w:val="28"/>
        </w:rPr>
      </w:pPr>
      <w:r w:rsidRPr="00CF41A6">
        <w:rPr>
          <w:sz w:val="28"/>
          <w:szCs w:val="28"/>
        </w:rPr>
        <w:t>Глава городского поселения Красногорский</w:t>
      </w:r>
    </w:p>
    <w:p w:rsidR="006418F3" w:rsidRPr="00CF41A6" w:rsidRDefault="006418F3" w:rsidP="006418F3">
      <w:pPr>
        <w:rPr>
          <w:sz w:val="28"/>
          <w:szCs w:val="28"/>
        </w:rPr>
      </w:pPr>
      <w:r w:rsidRPr="00CF41A6">
        <w:rPr>
          <w:sz w:val="28"/>
          <w:szCs w:val="28"/>
        </w:rPr>
        <w:t>Председатель Собрания депутатов                                                  Ю.Г.Шишкин</w:t>
      </w:r>
    </w:p>
    <w:p w:rsidR="0056684D" w:rsidRPr="00CF41A6" w:rsidRDefault="0056684D" w:rsidP="006418F3">
      <w:pPr>
        <w:jc w:val="both"/>
        <w:rPr>
          <w:sz w:val="28"/>
          <w:szCs w:val="28"/>
        </w:rPr>
      </w:pPr>
    </w:p>
    <w:sectPr w:rsidR="0056684D" w:rsidRPr="00CF41A6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84D"/>
    <w:rsid w:val="00031B7C"/>
    <w:rsid w:val="0006750A"/>
    <w:rsid w:val="000A237F"/>
    <w:rsid w:val="001225C6"/>
    <w:rsid w:val="00211FFB"/>
    <w:rsid w:val="00231F02"/>
    <w:rsid w:val="00253BCE"/>
    <w:rsid w:val="0029125C"/>
    <w:rsid w:val="002A6EC3"/>
    <w:rsid w:val="002B53C3"/>
    <w:rsid w:val="00321A13"/>
    <w:rsid w:val="00346514"/>
    <w:rsid w:val="00382834"/>
    <w:rsid w:val="00397F5D"/>
    <w:rsid w:val="003A2616"/>
    <w:rsid w:val="003E79C6"/>
    <w:rsid w:val="003F6E39"/>
    <w:rsid w:val="004B1D39"/>
    <w:rsid w:val="005016FF"/>
    <w:rsid w:val="0056684D"/>
    <w:rsid w:val="005F4305"/>
    <w:rsid w:val="0060126F"/>
    <w:rsid w:val="00617BBF"/>
    <w:rsid w:val="00626361"/>
    <w:rsid w:val="006418F3"/>
    <w:rsid w:val="006565EF"/>
    <w:rsid w:val="00667B57"/>
    <w:rsid w:val="006A1206"/>
    <w:rsid w:val="006C13CE"/>
    <w:rsid w:val="007B11D2"/>
    <w:rsid w:val="00863F9F"/>
    <w:rsid w:val="008A4EC7"/>
    <w:rsid w:val="008D62EA"/>
    <w:rsid w:val="009106F2"/>
    <w:rsid w:val="009C0673"/>
    <w:rsid w:val="009C0930"/>
    <w:rsid w:val="00A01090"/>
    <w:rsid w:val="00A1625F"/>
    <w:rsid w:val="00A20F17"/>
    <w:rsid w:val="00A323F3"/>
    <w:rsid w:val="00AF3F0B"/>
    <w:rsid w:val="00B33398"/>
    <w:rsid w:val="00B61302"/>
    <w:rsid w:val="00B9491B"/>
    <w:rsid w:val="00BB6268"/>
    <w:rsid w:val="00BC0754"/>
    <w:rsid w:val="00BC5D78"/>
    <w:rsid w:val="00BC6843"/>
    <w:rsid w:val="00C04CA4"/>
    <w:rsid w:val="00C8330F"/>
    <w:rsid w:val="00CB133C"/>
    <w:rsid w:val="00CB45B8"/>
    <w:rsid w:val="00CF41A6"/>
    <w:rsid w:val="00D514F2"/>
    <w:rsid w:val="00DC0321"/>
    <w:rsid w:val="00DF591C"/>
    <w:rsid w:val="00E0274F"/>
    <w:rsid w:val="00ED660C"/>
    <w:rsid w:val="00EE4CE4"/>
    <w:rsid w:val="00F06CA0"/>
    <w:rsid w:val="00F50AEF"/>
    <w:rsid w:val="00FD6B5D"/>
    <w:rsid w:val="00FD7F3B"/>
    <w:rsid w:val="00FF1D7F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  <w:style w:type="paragraph" w:customStyle="1" w:styleId="consplusnormal">
    <w:name w:val="consplusnormal"/>
    <w:basedOn w:val="a"/>
    <w:rsid w:val="003A261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C684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C6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4051820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2024-02-14T08:02:00Z</dcterms:created>
  <dcterms:modified xsi:type="dcterms:W3CDTF">2024-02-15T11:32:00Z</dcterms:modified>
</cp:coreProperties>
</file>